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A0" w:rsidRDefault="00697F7B">
      <w:r>
        <w:rPr>
          <w:noProof/>
          <w:lang w:eastAsia="ru-RU"/>
        </w:rPr>
        <w:drawing>
          <wp:inline distT="0" distB="0" distL="0" distR="0">
            <wp:extent cx="5940425" cy="1517593"/>
            <wp:effectExtent l="19050" t="0" r="3175" b="0"/>
            <wp:docPr id="1" name="Рисунок 1" descr="https://dou94.edu42.ru/wp-content/uploads/sites/29/2020/11/e10f3198-ab9b-4fcb-ade3-dc19dbd6b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94.edu42.ru/wp-content/uploads/sites/29/2020/11/e10f3198-ab9b-4fcb-ade3-dc19dbd6bd7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7B" w:rsidRDefault="00697F7B"/>
    <w:p w:rsidR="00697F7B" w:rsidRDefault="00697F7B"/>
    <w:p w:rsidR="00697F7B" w:rsidRPr="005C1609" w:rsidRDefault="00697F7B" w:rsidP="00697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На базе МДОУ ИРМО «Хомутовский детский сад №2» действует Консультативный пункт  для родителей, чьи дети  не посещают дошкольное  учреждение.</w:t>
      </w:r>
    </w:p>
    <w:p w:rsidR="00697F7B" w:rsidRPr="005C1609" w:rsidRDefault="00697F7B" w:rsidP="00697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Если ваш ребенок не посещает детский сад и у вас возникают вопросы, связанные с воспитанием и развитием ребенка,  вы можете обратиться в наш  Консультативный пункт и получить бесплатную консультативную и практическую помощь у воспитателей, и других специалистов по вопросам воспитания, образования, развития и оздоровления ребенка.</w:t>
      </w:r>
    </w:p>
    <w:p w:rsidR="00697F7B" w:rsidRPr="005C1609" w:rsidRDefault="00697F7B" w:rsidP="00697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В рамках Консультативного пункта  можно обсудить широкий круг вопросов: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возраста, не посещающих образовательные организации;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возрастные и психические особенности детей;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готовность к обучению в школе;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организационная игровая деятельность;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организация питания детей;</w:t>
      </w:r>
    </w:p>
    <w:p w:rsidR="00697F7B" w:rsidRPr="005C1609" w:rsidRDefault="00697F7B" w:rsidP="00697F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создание условий для закаливания и оздоровления детей.</w:t>
      </w:r>
    </w:p>
    <w:p w:rsidR="00697F7B" w:rsidRPr="005C1609" w:rsidRDefault="00697F7B" w:rsidP="00697F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7F7B" w:rsidRPr="005C1609" w:rsidRDefault="00697F7B" w:rsidP="00697F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Специалисты Консультативного пункта могут принять Вас в другое удобное для Вас время по согласованию.</w:t>
      </w:r>
    </w:p>
    <w:p w:rsidR="00697F7B" w:rsidRPr="005C1609" w:rsidRDefault="00697F7B" w:rsidP="00697F7B">
      <w:p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На консультацию к специалистам можно записаться: </w:t>
      </w:r>
    </w:p>
    <w:p w:rsidR="00697F7B" w:rsidRPr="005C1609" w:rsidRDefault="00697F7B" w:rsidP="00697F7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по телефону: 8(3952)69-68-46</w:t>
      </w:r>
    </w:p>
    <w:p w:rsidR="00697F7B" w:rsidRPr="005C1609" w:rsidRDefault="00697F7B" w:rsidP="00697F7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6" w:history="1">
        <w:r w:rsidRPr="005C160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dohomut</w:t>
        </w:r>
        <w:r w:rsidRPr="005C1609">
          <w:rPr>
            <w:rStyle w:val="a8"/>
            <w:rFonts w:ascii="Times New Roman" w:hAnsi="Times New Roman" w:cs="Times New Roman"/>
            <w:sz w:val="24"/>
            <w:szCs w:val="24"/>
          </w:rPr>
          <w:t>2@mail.r</w:t>
        </w:r>
        <w:proofErr w:type="spellStart"/>
        <w:r w:rsidRPr="005C1609">
          <w:rPr>
            <w:rStyle w:val="a8"/>
            <w:rFonts w:ascii="Times New Roman" w:hAnsi="Times New Roman" w:cs="Times New Roman"/>
            <w:sz w:val="24"/>
            <w:szCs w:val="24"/>
          </w:rPr>
          <w:t>u</w:t>
        </w:r>
        <w:proofErr w:type="spellEnd"/>
      </w:hyperlink>
      <w:r w:rsidRPr="005C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7B" w:rsidRPr="005C1609" w:rsidRDefault="00697F7B" w:rsidP="00697F7B">
      <w:p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DC38F1" w:rsidRPr="005C1609">
        <w:rPr>
          <w:rFonts w:ascii="Times New Roman" w:hAnsi="Times New Roman" w:cs="Times New Roman"/>
          <w:sz w:val="24"/>
          <w:szCs w:val="24"/>
        </w:rPr>
        <w:t>Маленда</w:t>
      </w:r>
      <w:proofErr w:type="spellEnd"/>
      <w:r w:rsidR="00DC38F1" w:rsidRPr="005C1609">
        <w:rPr>
          <w:rFonts w:ascii="Times New Roman" w:hAnsi="Times New Roman" w:cs="Times New Roman"/>
          <w:sz w:val="24"/>
          <w:szCs w:val="24"/>
        </w:rPr>
        <w:t xml:space="preserve"> Наталия Васильевна</w:t>
      </w:r>
      <w:r w:rsidRPr="005C1609">
        <w:rPr>
          <w:rFonts w:ascii="Times New Roman" w:hAnsi="Times New Roman" w:cs="Times New Roman"/>
          <w:sz w:val="24"/>
          <w:szCs w:val="24"/>
        </w:rPr>
        <w:t>.</w:t>
      </w:r>
    </w:p>
    <w:p w:rsidR="00697F7B" w:rsidRPr="005C1609" w:rsidRDefault="00697F7B" w:rsidP="00697F7B">
      <w:p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Так же родители могут получить помощь специалистов в дистанционной форме (через электронную почту заявителя)</w:t>
      </w:r>
    </w:p>
    <w:p w:rsidR="00697F7B" w:rsidRPr="005C1609" w:rsidRDefault="00697F7B" w:rsidP="00697F7B">
      <w:p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 Порядок оказания помощи специалистами в дистанционной форме:</w:t>
      </w:r>
    </w:p>
    <w:p w:rsidR="00DC38F1" w:rsidRPr="005C1609" w:rsidRDefault="00A66BB9" w:rsidP="00A729A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 xml:space="preserve">Заполнить анкету в электронном виде (формат </w:t>
      </w:r>
      <w:r w:rsidRPr="005C160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C16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729A2" w:rsidRPr="005C1609" w:rsidRDefault="00A729A2" w:rsidP="00A729A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 xml:space="preserve">Отправить анкету по электронному адресу </w:t>
      </w:r>
      <w:hyperlink r:id="rId7" w:history="1">
        <w:r w:rsidRPr="005C160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dohomut</w:t>
        </w:r>
        <w:r w:rsidRPr="005C1609">
          <w:rPr>
            <w:rStyle w:val="a8"/>
            <w:rFonts w:ascii="Times New Roman" w:hAnsi="Times New Roman" w:cs="Times New Roman"/>
            <w:sz w:val="24"/>
            <w:szCs w:val="24"/>
          </w:rPr>
          <w:t>2@</w:t>
        </w:r>
        <w:r w:rsidRPr="005C160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C160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160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9A2" w:rsidRPr="005C1609" w:rsidRDefault="00A729A2" w:rsidP="00A729A2">
      <w:pPr>
        <w:jc w:val="both"/>
        <w:rPr>
          <w:rFonts w:ascii="Times New Roman" w:hAnsi="Times New Roman" w:cs="Times New Roman"/>
          <w:sz w:val="24"/>
          <w:szCs w:val="24"/>
        </w:rPr>
      </w:pPr>
      <w:r w:rsidRPr="005C1609">
        <w:rPr>
          <w:rFonts w:ascii="Times New Roman" w:hAnsi="Times New Roman" w:cs="Times New Roman"/>
          <w:sz w:val="24"/>
          <w:szCs w:val="24"/>
        </w:rPr>
        <w:t>После получения Вашей анкеты специалисты Консультативного пункта подготовят консультацию и отправят её по электронной почте, указанной в анкете.</w:t>
      </w:r>
    </w:p>
    <w:p w:rsidR="00A729A2" w:rsidRPr="005C1609" w:rsidRDefault="00A729A2" w:rsidP="00A729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shd w:val="clear" w:color="auto" w:fill="E9F7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6"/>
        <w:gridCol w:w="7644"/>
      </w:tblGrid>
      <w:tr w:rsidR="0066559E" w:rsidRPr="0066559E" w:rsidTr="0066559E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Специалисты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 w:rsidP="0066559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Заместитель заведующего по ВМР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Маленда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Наталия Васильевна</w:t>
            </w:r>
          </w:p>
          <w:p w:rsidR="0066559E" w:rsidRDefault="0099111A">
            <w:pPr>
              <w:pStyle w:val="a5"/>
              <w:spacing w:line="300" w:lineRule="atLeast"/>
              <w:rPr>
                <w:color w:val="333333"/>
              </w:rPr>
            </w:pPr>
            <w:r>
              <w:rPr>
                <w:color w:val="333333"/>
              </w:rPr>
              <w:t>У</w:t>
            </w:r>
            <w:r w:rsidR="0066559E" w:rsidRPr="0066559E">
              <w:rPr>
                <w:color w:val="333333"/>
              </w:rPr>
              <w:t xml:space="preserve">читель логопед (по предварительной записи): </w:t>
            </w:r>
            <w:proofErr w:type="spellStart"/>
            <w:r w:rsidR="0066559E">
              <w:rPr>
                <w:color w:val="333333"/>
              </w:rPr>
              <w:t>Икрянникова</w:t>
            </w:r>
            <w:proofErr w:type="spellEnd"/>
            <w:r w:rsidR="0066559E">
              <w:rPr>
                <w:color w:val="333333"/>
              </w:rPr>
              <w:t xml:space="preserve"> Елена Николаевна</w:t>
            </w:r>
          </w:p>
          <w:p w:rsidR="0066559E" w:rsidRDefault="0099111A" w:rsidP="0066559E">
            <w:pPr>
              <w:pStyle w:val="a5"/>
              <w:spacing w:line="300" w:lineRule="atLeast"/>
              <w:rPr>
                <w:color w:val="333333"/>
              </w:rPr>
            </w:pPr>
            <w:r>
              <w:rPr>
                <w:color w:val="333333"/>
              </w:rPr>
              <w:lastRenderedPageBreak/>
              <w:t>И</w:t>
            </w:r>
            <w:r w:rsidR="0066559E">
              <w:rPr>
                <w:color w:val="333333"/>
              </w:rPr>
              <w:t>нструктор по физической культуре: Щипец Любовь Алексеевна</w:t>
            </w:r>
          </w:p>
          <w:p w:rsidR="0066559E" w:rsidRPr="0066559E" w:rsidRDefault="0066559E">
            <w:pPr>
              <w:pStyle w:val="a5"/>
              <w:spacing w:line="300" w:lineRule="atLeast"/>
              <w:rPr>
                <w:color w:val="333333"/>
              </w:rPr>
            </w:pPr>
            <w:r>
              <w:rPr>
                <w:color w:val="333333"/>
              </w:rPr>
              <w:t>Музыкальный руководитель: Парфёнова Алёна Аркадьевна</w:t>
            </w:r>
          </w:p>
          <w:p w:rsidR="0066559E" w:rsidRDefault="0066559E" w:rsidP="0066559E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 w:rsidRPr="0066559E">
              <w:rPr>
                <w:color w:val="333333"/>
              </w:rPr>
              <w:t>воспитатели:</w:t>
            </w:r>
          </w:p>
          <w:p w:rsidR="0066559E" w:rsidRDefault="0066559E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Быргазова</w:t>
            </w:r>
            <w:proofErr w:type="spellEnd"/>
            <w:r>
              <w:rPr>
                <w:color w:val="333333"/>
              </w:rPr>
              <w:t xml:space="preserve"> Ольга Викторовна</w:t>
            </w:r>
          </w:p>
          <w:p w:rsidR="0066559E" w:rsidRDefault="0066559E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Белоносова</w:t>
            </w:r>
            <w:proofErr w:type="spellEnd"/>
            <w:r>
              <w:rPr>
                <w:color w:val="333333"/>
              </w:rPr>
              <w:t xml:space="preserve"> Лариса Николаевна</w:t>
            </w:r>
          </w:p>
          <w:p w:rsidR="0066559E" w:rsidRDefault="0066559E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Донская Елена Михайловна</w:t>
            </w:r>
          </w:p>
          <w:p w:rsidR="0066559E" w:rsidRDefault="0066559E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Донская Оксана Георгиевна</w:t>
            </w:r>
          </w:p>
          <w:p w:rsidR="0099111A" w:rsidRDefault="0099111A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Игнатьева Юлия Владимировна</w:t>
            </w:r>
          </w:p>
          <w:p w:rsidR="0099111A" w:rsidRDefault="0099111A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Корнеева Оксана Владимировна</w:t>
            </w:r>
          </w:p>
          <w:p w:rsidR="0099111A" w:rsidRDefault="0099111A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Куклина Виктория Николаевна</w:t>
            </w:r>
          </w:p>
          <w:p w:rsidR="0066559E" w:rsidRDefault="0066559E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Курдеева</w:t>
            </w:r>
            <w:proofErr w:type="spellEnd"/>
            <w:r>
              <w:rPr>
                <w:color w:val="333333"/>
              </w:rPr>
              <w:t xml:space="preserve"> Марина Витальевна</w:t>
            </w:r>
          </w:p>
          <w:p w:rsidR="0066559E" w:rsidRDefault="0066559E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Меринова</w:t>
            </w:r>
            <w:proofErr w:type="spellEnd"/>
            <w:r>
              <w:rPr>
                <w:color w:val="333333"/>
              </w:rPr>
              <w:t xml:space="preserve"> Евгения Юрьевна</w:t>
            </w:r>
          </w:p>
          <w:p w:rsidR="0099111A" w:rsidRDefault="0099111A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Полянская Марина Владимировна</w:t>
            </w:r>
          </w:p>
          <w:p w:rsidR="0066559E" w:rsidRDefault="0099111A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Рютина</w:t>
            </w:r>
            <w:proofErr w:type="spellEnd"/>
            <w:r>
              <w:rPr>
                <w:color w:val="333333"/>
              </w:rPr>
              <w:t xml:space="preserve"> Юлия Александровна</w:t>
            </w:r>
          </w:p>
          <w:p w:rsidR="0099111A" w:rsidRPr="0066559E" w:rsidRDefault="0099111A" w:rsidP="0099111A">
            <w:pPr>
              <w:pStyle w:val="a5"/>
              <w:spacing w:before="0" w:beforeAutospacing="0" w:after="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Щукина Татьяна Владимировна</w:t>
            </w:r>
          </w:p>
        </w:tc>
      </w:tr>
      <w:tr w:rsidR="0066559E" w:rsidRPr="0066559E" w:rsidTr="0066559E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111A" w:rsidRDefault="0066559E" w:rsidP="0099111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11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индивидуальное консультирование родителей (законных представителей) в отсутствие ребенка;</w:t>
            </w:r>
          </w:p>
          <w:p w:rsidR="0099111A" w:rsidRDefault="0066559E" w:rsidP="0099111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11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групповое консультирование семей с одинаковыми проблемами;</w:t>
            </w:r>
          </w:p>
          <w:p w:rsidR="0066559E" w:rsidRPr="0099111A" w:rsidRDefault="0066559E" w:rsidP="0099111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11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ответы на обращения родителей, заданные по телефону, электронной почте,  на сайте</w:t>
            </w:r>
          </w:p>
        </w:tc>
      </w:tr>
      <w:tr w:rsidR="0066559E" w:rsidRPr="0066559E" w:rsidTr="0066559E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Порядок консультации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111A" w:rsidRDefault="0066559E" w:rsidP="0099111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Прием родителей (законных представителей) по предварительно составленному графику.</w:t>
            </w:r>
          </w:p>
          <w:p w:rsidR="0066559E" w:rsidRPr="0066559E" w:rsidRDefault="0066559E" w:rsidP="0099111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Родители (законные представители)  сообщают, какой вопрос их интересует, выбирается удобное время для посещения консульта</w:t>
            </w:r>
            <w:r w:rsidR="009911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(законных представителей) проводится одним или несколькими специалистами одновременно, в зависимости от сути проблемы.</w:t>
            </w:r>
          </w:p>
        </w:tc>
      </w:tr>
    </w:tbl>
    <w:p w:rsidR="0066559E" w:rsidRPr="005C1609" w:rsidRDefault="0066559E" w:rsidP="002550F2">
      <w:pPr>
        <w:rPr>
          <w:rFonts w:ascii="Times New Roman" w:hAnsi="Times New Roman" w:cs="Times New Roman"/>
          <w:b/>
          <w:sz w:val="24"/>
          <w:szCs w:val="24"/>
        </w:rPr>
      </w:pPr>
      <w:r w:rsidRPr="005C1609">
        <w:rPr>
          <w:rFonts w:ascii="Times New Roman" w:hAnsi="Times New Roman" w:cs="Times New Roman"/>
          <w:b/>
          <w:sz w:val="24"/>
          <w:szCs w:val="24"/>
        </w:rPr>
        <w:t>Паспорт консульта</w:t>
      </w:r>
      <w:r w:rsidR="002550F2" w:rsidRPr="005C1609">
        <w:rPr>
          <w:rFonts w:ascii="Times New Roman" w:hAnsi="Times New Roman" w:cs="Times New Roman"/>
          <w:b/>
          <w:sz w:val="24"/>
          <w:szCs w:val="24"/>
        </w:rPr>
        <w:t>тив</w:t>
      </w:r>
      <w:r w:rsidRPr="005C1609">
        <w:rPr>
          <w:rFonts w:ascii="Times New Roman" w:hAnsi="Times New Roman" w:cs="Times New Roman"/>
          <w:b/>
          <w:sz w:val="24"/>
          <w:szCs w:val="24"/>
        </w:rPr>
        <w:t>ного пункта</w:t>
      </w:r>
    </w:p>
    <w:tbl>
      <w:tblPr>
        <w:tblW w:w="9462" w:type="dxa"/>
        <w:shd w:val="clear" w:color="auto" w:fill="E9F7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6773"/>
      </w:tblGrid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Название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 w:rsidP="002550F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ный пункт  </w:t>
            </w:r>
          </w:p>
        </w:tc>
      </w:tr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Актуальность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 w:rsidP="002550F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единства и преемственности семейного и обще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ственного воспитания, повышения педагогической компетентности родителей (законных представителей)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Основная цель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 w:rsidP="002550F2">
            <w:pPr>
              <w:pStyle w:val="a5"/>
              <w:spacing w:line="300" w:lineRule="atLeast"/>
              <w:jc w:val="both"/>
              <w:rPr>
                <w:color w:val="333333"/>
              </w:rPr>
            </w:pPr>
            <w:r>
              <w:rPr>
                <w:szCs w:val="28"/>
              </w:rPr>
              <w:t xml:space="preserve"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</w:t>
            </w:r>
            <w:r>
              <w:rPr>
                <w:szCs w:val="28"/>
              </w:rPr>
              <w:lastRenderedPageBreak/>
              <w:t>попечения родителей.</w:t>
            </w:r>
          </w:p>
        </w:tc>
      </w:tr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8C4C6A" w:rsidRDefault="00593B0A" w:rsidP="008C4C6A">
            <w:pPr>
              <w:pStyle w:val="a7"/>
              <w:numPr>
                <w:ilvl w:val="0"/>
                <w:numId w:val="8"/>
              </w:numPr>
              <w:tabs>
                <w:tab w:val="left" w:pos="-142"/>
              </w:tabs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повышение психологической компетентности в вопросах воспитания, обучения и развития ребенка</w:t>
            </w: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(законным представителям)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8BD">
              <w:rPr>
                <w:rFonts w:ascii="Times New Roman" w:hAnsi="Times New Roman" w:cs="Times New Roman"/>
                <w:sz w:val="24"/>
                <w:szCs w:val="24"/>
              </w:rPr>
              <w:t>детей, а также гражданам, желающим принять на воспитание в свои семьи детей, оставшихся без попечения родителей</w:t>
            </w: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3B0A" w:rsidRPr="008C4C6A" w:rsidRDefault="00593B0A" w:rsidP="008C4C6A">
            <w:pPr>
              <w:pStyle w:val="a7"/>
              <w:numPr>
                <w:ilvl w:val="0"/>
                <w:numId w:val="8"/>
              </w:numPr>
              <w:tabs>
                <w:tab w:val="left" w:pos="-142"/>
              </w:tabs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особенностей развития интеллектуальной, эмоциональной и волевой сфер детей;</w:t>
            </w:r>
          </w:p>
          <w:p w:rsidR="00593B0A" w:rsidRPr="008C4C6A" w:rsidRDefault="00593B0A" w:rsidP="008C4C6A">
            <w:pPr>
              <w:pStyle w:val="a7"/>
              <w:numPr>
                <w:ilvl w:val="0"/>
                <w:numId w:val="8"/>
              </w:numPr>
              <w:tabs>
                <w:tab w:val="left" w:pos="-142"/>
              </w:tabs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дошкольникам содействия в социализации;</w:t>
            </w:r>
          </w:p>
          <w:p w:rsidR="00593B0A" w:rsidRPr="008C4C6A" w:rsidRDefault="00593B0A" w:rsidP="008C4C6A">
            <w:pPr>
              <w:pStyle w:val="a7"/>
              <w:numPr>
                <w:ilvl w:val="0"/>
                <w:numId w:val="8"/>
              </w:numPr>
              <w:tabs>
                <w:tab w:val="left" w:pos="-142"/>
              </w:tabs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успешной адаптации детей при поступлении в ДОУ или школу;</w:t>
            </w:r>
          </w:p>
          <w:p w:rsidR="00593B0A" w:rsidRPr="008C4C6A" w:rsidRDefault="00593B0A" w:rsidP="008C4C6A">
            <w:pPr>
              <w:pStyle w:val="a7"/>
              <w:numPr>
                <w:ilvl w:val="0"/>
                <w:numId w:val="8"/>
              </w:numPr>
              <w:tabs>
                <w:tab w:val="left" w:pos="-142"/>
              </w:tabs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C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      </w:r>
          </w:p>
        </w:tc>
      </w:tr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Перспективы развития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Default="00593B0A" w:rsidP="00400346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Расширение двусторонней связи «ДОУ — семья»</w:t>
            </w:r>
          </w:p>
          <w:p w:rsidR="00593B0A" w:rsidRDefault="00593B0A" w:rsidP="00400346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всестороннего развития ребёнка</w:t>
            </w:r>
          </w:p>
          <w:p w:rsidR="00593B0A" w:rsidRPr="00400346" w:rsidRDefault="00593B0A" w:rsidP="00400346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Выявление объективных данных о работе КП</w:t>
            </w:r>
          </w:p>
        </w:tc>
      </w:tr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Нормативно правовые основы создания консультационного пункта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Default="00593B0A" w:rsidP="0040034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Конституция Российской Федерации от 12.12.1993 (с учётом поправок, внесённых законами РФ о поправках к Конститу</w:t>
            </w: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ции РФ от 30.12 2008 № 6 — ФКЗ, от 30.12.2008   № 7 – ФКЗ)</w:t>
            </w:r>
          </w:p>
          <w:p w:rsidR="00593B0A" w:rsidRDefault="00593B0A" w:rsidP="0040034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Семейный кодекс РФ от 29.12.1995 №223 — ФЗ (ред. От 02.07.2013)</w:t>
            </w:r>
          </w:p>
          <w:p w:rsidR="00593B0A" w:rsidRDefault="00593B0A" w:rsidP="0040034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 Российской Федерации от 29.12.2012 № 273 — ФЗ «Об образовании в Российской Федерации»</w:t>
            </w:r>
          </w:p>
          <w:p w:rsidR="00593B0A" w:rsidRDefault="00593B0A" w:rsidP="0040034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Приказ </w:t>
            </w:r>
            <w:proofErr w:type="spellStart"/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Минобрнауки</w:t>
            </w:r>
            <w:proofErr w:type="spellEnd"/>
            <w:r w:rsidRPr="00400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России от 30.08.2013 №1014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      </w:r>
          </w:p>
          <w:p w:rsidR="00593B0A" w:rsidRPr="00400346" w:rsidRDefault="00593B0A" w:rsidP="0040034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03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Иркутского районного муниципального образования «Развитие образования в Иркутском районном муниципальном образовании» на 2018-2023 годы, утвержденная постановлением Мэра района от 01.12.2017 г. № 568</w:t>
            </w:r>
          </w:p>
        </w:tc>
      </w:tr>
      <w:tr w:rsidR="00593B0A" w:rsidRPr="0066559E" w:rsidTr="00593B0A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Материально — техническое обеспечение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Pr="0066559E" w:rsidRDefault="00593B0A" w:rsidP="00593B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      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консультирования узкие специалисты используют свой кабинет, воспитатели используют приемные групп. Определенного р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абоче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для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консульта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ного пункта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 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оборудовано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проведения групповой работы с родителями (законными представителями) </w:t>
            </w:r>
            <w:proofErr w:type="gramStart"/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детей дошкольного возраста, не посещающих образовательные 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учреждения используется</w:t>
            </w:r>
            <w:proofErr w:type="gramEnd"/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музыкальный зал.</w:t>
            </w:r>
          </w:p>
        </w:tc>
      </w:tr>
    </w:tbl>
    <w:p w:rsidR="0066559E" w:rsidRPr="00593B0A" w:rsidRDefault="0066559E" w:rsidP="00593B0A">
      <w:r w:rsidRPr="0066559E">
        <w:lastRenderedPageBreak/>
        <w:t> </w:t>
      </w:r>
    </w:p>
    <w:tbl>
      <w:tblPr>
        <w:tblW w:w="9489" w:type="dxa"/>
        <w:shd w:val="clear" w:color="auto" w:fill="E9F7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9"/>
        <w:gridCol w:w="6920"/>
      </w:tblGrid>
      <w:tr w:rsidR="0066559E" w:rsidRPr="0066559E" w:rsidTr="0066559E"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Территория реализации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593B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МДОУ ИРМО «Хомутовский детский сад №2»</w:t>
            </w:r>
          </w:p>
        </w:tc>
      </w:tr>
      <w:tr w:rsidR="0066559E" w:rsidRPr="0066559E" w:rsidTr="0066559E"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Ожидаемые результаты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3B0A" w:rsidRDefault="0066559E" w:rsidP="00593B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  Повышение педагогической компетентности родителей, (законных представителей) получивших </w:t>
            </w:r>
            <w:r w:rsidR="00C128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психолого-</w:t>
            </w:r>
            <w:r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педагогическую, диагностическую и консультативную помощь.</w:t>
            </w:r>
          </w:p>
          <w:p w:rsidR="0066559E" w:rsidRPr="0066559E" w:rsidRDefault="00593B0A" w:rsidP="00C1285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r w:rsidR="0066559E"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Удовлетворённость родителей (законных представителей) работой специалистов консульта</w:t>
            </w:r>
            <w:r w:rsidR="00C128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="0066559E"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пункта.</w:t>
            </w:r>
            <w:r w:rsidR="0066559E"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3.  Формирование  позитивн</w:t>
            </w:r>
            <w:r w:rsidR="00C128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="0066559E" w:rsidRPr="006655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имиджа дошкольного учреждения.</w:t>
            </w:r>
          </w:p>
        </w:tc>
      </w:tr>
      <w:tr w:rsidR="0066559E" w:rsidRPr="0066559E" w:rsidTr="0066559E"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Риски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609" w:rsidRDefault="0066559E" w:rsidP="005C1609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многообразие консультативной поддержки в других центрах дополнительного образования, </w:t>
            </w:r>
            <w:r w:rsid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созданных на территории района</w:t>
            </w: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5C1609" w:rsidRPr="005C1609" w:rsidRDefault="0066559E" w:rsidP="005C1609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должной заинтересованности у родителей дошкольников.</w:t>
            </w:r>
          </w:p>
        </w:tc>
      </w:tr>
      <w:tr w:rsidR="0066559E" w:rsidRPr="0066559E" w:rsidTr="0066559E"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Контроль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609" w:rsidRDefault="0066559E" w:rsidP="005C1609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исьменные и электронные отчёты</w:t>
            </w:r>
          </w:p>
          <w:p w:rsidR="0066559E" w:rsidRPr="005C1609" w:rsidRDefault="0066559E" w:rsidP="005C1609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на сайте учреждения</w:t>
            </w:r>
          </w:p>
        </w:tc>
      </w:tr>
      <w:tr w:rsidR="0066559E" w:rsidRPr="0066559E" w:rsidTr="0066559E"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559E" w:rsidRPr="0066559E" w:rsidRDefault="006655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Документы, регламентирующие работу консультативного пункта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Приказ </w:t>
            </w:r>
            <w:r w:rsidR="005C1609"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МДОУ ИРМО «Хомутовский детский сад №2» </w:t>
            </w: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«Об открытии консульта</w:t>
            </w:r>
            <w:r w:rsidR="005C1609"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Pr="005C1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пункта»;</w:t>
            </w:r>
          </w:p>
          <w:p w:rsidR="005C1609" w:rsidRP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Pr="005C1609">
                <w:rPr>
                  <w:rStyle w:val="a8"/>
                  <w:rFonts w:ascii="Times New Roman" w:hAnsi="Times New Roman" w:cs="Times New Roman"/>
                  <w:color w:val="000080"/>
                  <w:sz w:val="24"/>
                  <w:szCs w:val="24"/>
                </w:rPr>
                <w:t>Положение о консультативном пункте;</w:t>
              </w:r>
            </w:hyperlink>
            <w:r w:rsidR="005C1609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</w:p>
          <w:p w:rsid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Pr="005C1609">
                <w:rPr>
                  <w:rStyle w:val="a8"/>
                  <w:rFonts w:ascii="Times New Roman" w:hAnsi="Times New Roman" w:cs="Times New Roman"/>
                  <w:color w:val="000080"/>
                  <w:sz w:val="24"/>
                  <w:szCs w:val="24"/>
                </w:rPr>
                <w:t>Паспорт консультативного пункта;</w:t>
              </w:r>
            </w:hyperlink>
          </w:p>
          <w:p w:rsidR="005C1609" w:rsidRPr="005C1609" w:rsidRDefault="005C1609" w:rsidP="005C160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9E">
              <w:rPr>
                <w:color w:val="333333"/>
                <w:sz w:val="24"/>
                <w:szCs w:val="24"/>
              </w:rPr>
              <w:t xml:space="preserve"> </w:t>
            </w:r>
            <w:hyperlink r:id="rId10" w:history="1">
              <w:r w:rsidR="0066559E" w:rsidRPr="0066559E">
                <w:rPr>
                  <w:rStyle w:val="a8"/>
                  <w:rFonts w:ascii="Times New Roman" w:hAnsi="Times New Roman" w:cs="Times New Roman"/>
                  <w:color w:val="000080"/>
                  <w:sz w:val="24"/>
                  <w:szCs w:val="24"/>
                </w:rPr>
                <w:t> Журнал регистрации родителей (законных представителей), посещающих   консультативный пункт;</w:t>
              </w:r>
            </w:hyperlink>
          </w:p>
          <w:p w:rsidR="005C1609" w:rsidRP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Pr="005C1609">
                <w:rPr>
                  <w:rStyle w:val="a6"/>
                  <w:rFonts w:ascii="Times New Roman" w:hAnsi="Times New Roman" w:cs="Times New Roman"/>
                  <w:color w:val="003366"/>
                  <w:sz w:val="24"/>
                  <w:szCs w:val="24"/>
                </w:rPr>
                <w:t>Приказ об организации работы консультативного пункта на 202</w:t>
              </w:r>
              <w:r w:rsidR="005C1609">
                <w:rPr>
                  <w:rStyle w:val="a6"/>
                  <w:rFonts w:ascii="Times New Roman" w:hAnsi="Times New Roman" w:cs="Times New Roman"/>
                  <w:color w:val="003366"/>
                  <w:sz w:val="24"/>
                  <w:szCs w:val="24"/>
                </w:rPr>
                <w:t>3</w:t>
              </w:r>
              <w:r w:rsidRPr="005C1609">
                <w:rPr>
                  <w:rStyle w:val="a6"/>
                  <w:rFonts w:ascii="Times New Roman" w:hAnsi="Times New Roman" w:cs="Times New Roman"/>
                  <w:color w:val="003366"/>
                  <w:sz w:val="24"/>
                  <w:szCs w:val="24"/>
                </w:rPr>
                <w:t>-202</w:t>
              </w:r>
              <w:r w:rsidR="005C1609">
                <w:rPr>
                  <w:rStyle w:val="a6"/>
                  <w:rFonts w:ascii="Times New Roman" w:hAnsi="Times New Roman" w:cs="Times New Roman"/>
                  <w:color w:val="003366"/>
                  <w:sz w:val="24"/>
                  <w:szCs w:val="24"/>
                </w:rPr>
                <w:t>4</w:t>
              </w:r>
              <w:r w:rsidRPr="005C1609">
                <w:rPr>
                  <w:rStyle w:val="a6"/>
                  <w:rFonts w:ascii="Times New Roman" w:hAnsi="Times New Roman" w:cs="Times New Roman"/>
                  <w:color w:val="003366"/>
                  <w:sz w:val="24"/>
                  <w:szCs w:val="24"/>
                </w:rPr>
                <w:t xml:space="preserve"> учебный год</w:t>
              </w:r>
            </w:hyperlink>
          </w:p>
          <w:p w:rsidR="005C1609" w:rsidRP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2" w:history="1">
              <w:r w:rsidRP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>График работы Консультативного пункта</w:t>
              </w:r>
            </w:hyperlink>
            <w:r w:rsidRP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 на 202</w:t>
            </w:r>
            <w:r w:rsid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3</w:t>
            </w:r>
            <w:r w:rsidRP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-202</w:t>
            </w:r>
            <w:r w:rsid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4</w:t>
            </w:r>
            <w:r w:rsidRP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 xml:space="preserve"> учебный год</w:t>
            </w:r>
          </w:p>
          <w:p w:rsidR="005C1609" w:rsidRP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3" w:history="1">
              <w:r w:rsidRP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>План работы консультативного пункта</w:t>
              </w:r>
            </w:hyperlink>
            <w:r w:rsidRP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 на 202</w:t>
            </w:r>
            <w:r w:rsid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3</w:t>
            </w:r>
            <w:r w:rsidRP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-202</w:t>
            </w:r>
            <w:r w:rsid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>4</w:t>
            </w:r>
            <w:r w:rsidRPr="005C1609">
              <w:rPr>
                <w:rStyle w:val="a6"/>
                <w:rFonts w:ascii="Times New Roman" w:hAnsi="Times New Roman" w:cs="Times New Roman"/>
                <w:color w:val="003366"/>
                <w:sz w:val="24"/>
                <w:szCs w:val="24"/>
              </w:rPr>
              <w:t xml:space="preserve"> учебный год</w:t>
            </w:r>
          </w:p>
          <w:p w:rsidR="0066559E" w:rsidRPr="005C1609" w:rsidRDefault="0066559E" w:rsidP="005C160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P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>Отчет о работе консультативного пункта за 202</w:t>
              </w:r>
              <w:r w:rsid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>2</w:t>
              </w:r>
              <w:r w:rsidRP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>-202</w:t>
              </w:r>
              <w:r w:rsid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>3</w:t>
              </w:r>
              <w:r w:rsidRPr="005C1609">
                <w:rPr>
                  <w:rStyle w:val="a8"/>
                  <w:rFonts w:ascii="Times New Roman" w:hAnsi="Times New Roman" w:cs="Times New Roman"/>
                  <w:color w:val="003366"/>
                  <w:sz w:val="24"/>
                  <w:szCs w:val="24"/>
                </w:rPr>
                <w:t xml:space="preserve"> учебный год</w:t>
              </w:r>
            </w:hyperlink>
          </w:p>
        </w:tc>
      </w:tr>
    </w:tbl>
    <w:p w:rsidR="00A729A2" w:rsidRPr="0066559E" w:rsidRDefault="00A729A2" w:rsidP="00A72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9A2" w:rsidRPr="0066559E" w:rsidRDefault="00A729A2" w:rsidP="00697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F7B" w:rsidRPr="0066559E" w:rsidRDefault="00697F7B" w:rsidP="00697F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7F7B" w:rsidRPr="0066559E" w:rsidSect="008A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655"/>
    <w:multiLevelType w:val="hybridMultilevel"/>
    <w:tmpl w:val="B9D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630"/>
    <w:multiLevelType w:val="hybridMultilevel"/>
    <w:tmpl w:val="A570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933DB"/>
    <w:multiLevelType w:val="hybridMultilevel"/>
    <w:tmpl w:val="0DA6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1262E"/>
    <w:multiLevelType w:val="multilevel"/>
    <w:tmpl w:val="9C2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26AED"/>
    <w:multiLevelType w:val="hybridMultilevel"/>
    <w:tmpl w:val="C14A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9355F"/>
    <w:multiLevelType w:val="hybridMultilevel"/>
    <w:tmpl w:val="85A8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5BD8"/>
    <w:multiLevelType w:val="hybridMultilevel"/>
    <w:tmpl w:val="7452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D0FEA"/>
    <w:multiLevelType w:val="hybridMultilevel"/>
    <w:tmpl w:val="6E62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85AF1"/>
    <w:multiLevelType w:val="hybridMultilevel"/>
    <w:tmpl w:val="5468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F49CA"/>
    <w:multiLevelType w:val="hybridMultilevel"/>
    <w:tmpl w:val="3D2E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85A85"/>
    <w:multiLevelType w:val="hybridMultilevel"/>
    <w:tmpl w:val="B64E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B52D2"/>
    <w:multiLevelType w:val="hybridMultilevel"/>
    <w:tmpl w:val="F30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7B"/>
    <w:rsid w:val="002550F2"/>
    <w:rsid w:val="00400346"/>
    <w:rsid w:val="00593B0A"/>
    <w:rsid w:val="005948BD"/>
    <w:rsid w:val="005C1609"/>
    <w:rsid w:val="005C1975"/>
    <w:rsid w:val="0066559E"/>
    <w:rsid w:val="00697F7B"/>
    <w:rsid w:val="007D4536"/>
    <w:rsid w:val="008A4CA0"/>
    <w:rsid w:val="008C4C6A"/>
    <w:rsid w:val="0099111A"/>
    <w:rsid w:val="00A66BB9"/>
    <w:rsid w:val="00A729A2"/>
    <w:rsid w:val="00B34E43"/>
    <w:rsid w:val="00C12856"/>
    <w:rsid w:val="00DC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0"/>
  </w:style>
  <w:style w:type="paragraph" w:styleId="5">
    <w:name w:val="heading 5"/>
    <w:basedOn w:val="a"/>
    <w:link w:val="50"/>
    <w:uiPriority w:val="9"/>
    <w:qFormat/>
    <w:rsid w:val="0066559E"/>
    <w:pPr>
      <w:spacing w:before="100" w:beforeAutospacing="1" w:after="100" w:afterAutospacing="1"/>
      <w:ind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7F7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F7B"/>
    <w:rPr>
      <w:b/>
      <w:bCs/>
    </w:rPr>
  </w:style>
  <w:style w:type="paragraph" w:styleId="a7">
    <w:name w:val="List Paragraph"/>
    <w:basedOn w:val="a"/>
    <w:uiPriority w:val="34"/>
    <w:qFormat/>
    <w:rsid w:val="00697F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7F7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65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94.edu42.ru/wp-content/uploads/sites/29/2018/01/Polozhenie-o-konsultativnom-punkte-skan.pdf" TargetMode="External"/><Relationship Id="rId13" Type="http://schemas.openxmlformats.org/officeDocument/2006/relationships/hyperlink" Target="https://dou94.edu42.ru/wp-content/uploads/sites/29/2023/01/Plan-raboty-konsultativnogo-punkt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homut2@mail.ru" TargetMode="External"/><Relationship Id="rId12" Type="http://schemas.openxmlformats.org/officeDocument/2006/relationships/hyperlink" Target="https://dou94.edu42.ru/wp-content/uploads/sites/29/2023/01/Grafik-raboty-Konsultativnogo-punkt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ohomut2@mail.ru" TargetMode="External"/><Relationship Id="rId11" Type="http://schemas.openxmlformats.org/officeDocument/2006/relationships/hyperlink" Target="https://dou94.edu42.ru/wp-content/uploads/sites/29/2023/02/Prikaz-ob-organizatsii-raboty-konsultativnogo-punkta-na-2022-2023-uchebnyj-god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ou94.edu42.ru/wp-content/uploads/sites/29/2020/11/ZHurnal-registratsii-roditelej-zakonnyh-predstavitelej-poseshhayushhih-konsultativnyj-punk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94.edu42.ru/wp-content/uploads/sites/29/2018/01/Pasport-KP.pdf" TargetMode="External"/><Relationship Id="rId14" Type="http://schemas.openxmlformats.org/officeDocument/2006/relationships/hyperlink" Target="https://dou94.edu42.ru/wp-content/uploads/sites/29/2023/01/otchet-KP-2021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2024-01-23T01:35:00Z</dcterms:created>
  <dcterms:modified xsi:type="dcterms:W3CDTF">2024-01-23T03:27:00Z</dcterms:modified>
</cp:coreProperties>
</file>